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56" w:rsidRPr="00A84D22" w:rsidRDefault="00D2375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84D22">
        <w:rPr>
          <w:b/>
          <w:bCs/>
          <w:sz w:val="28"/>
          <w:szCs w:val="28"/>
        </w:rPr>
        <w:t xml:space="preserve">АДМИНИСТРАЦИЯ </w:t>
      </w:r>
      <w:r w:rsidR="00AF4750" w:rsidRPr="00A84D22">
        <w:rPr>
          <w:b/>
          <w:bCs/>
          <w:sz w:val="28"/>
          <w:szCs w:val="28"/>
        </w:rPr>
        <w:t>БОЛЬШЕИВАНОВСКОГО</w:t>
      </w:r>
    </w:p>
    <w:p w:rsidR="00D23756" w:rsidRPr="00A84D22" w:rsidRDefault="00D23756">
      <w:pPr>
        <w:jc w:val="center"/>
        <w:rPr>
          <w:b/>
          <w:bCs/>
          <w:sz w:val="28"/>
          <w:szCs w:val="28"/>
        </w:rPr>
      </w:pPr>
      <w:r w:rsidRPr="00A84D22">
        <w:rPr>
          <w:b/>
          <w:bCs/>
          <w:sz w:val="28"/>
          <w:szCs w:val="28"/>
        </w:rPr>
        <w:t>СЕЛЬСКОГО ПОСЕЛЕНИЯ</w:t>
      </w:r>
    </w:p>
    <w:p w:rsidR="00D23756" w:rsidRPr="00A84D22" w:rsidRDefault="00D23756">
      <w:pPr>
        <w:jc w:val="center"/>
        <w:rPr>
          <w:b/>
          <w:bCs/>
          <w:sz w:val="28"/>
          <w:szCs w:val="28"/>
        </w:rPr>
      </w:pPr>
      <w:r w:rsidRPr="00A84D22">
        <w:rPr>
          <w:b/>
          <w:bCs/>
          <w:sz w:val="28"/>
          <w:szCs w:val="28"/>
        </w:rPr>
        <w:t>ИЛОВЛИНСКОГО МУНИЦИПАЛЬНОГО РАЙОНА</w:t>
      </w:r>
    </w:p>
    <w:p w:rsidR="00D23756" w:rsidRPr="00A84D22" w:rsidRDefault="00D23756">
      <w:pPr>
        <w:jc w:val="center"/>
        <w:rPr>
          <w:b/>
          <w:bCs/>
          <w:sz w:val="28"/>
          <w:szCs w:val="28"/>
        </w:rPr>
      </w:pPr>
      <w:r w:rsidRPr="00A84D22">
        <w:rPr>
          <w:b/>
          <w:bCs/>
          <w:sz w:val="28"/>
          <w:szCs w:val="28"/>
        </w:rPr>
        <w:t>ВОЛГОГРАДСКОЙ ОБЛАСТИ</w:t>
      </w:r>
    </w:p>
    <w:p w:rsidR="00D23756" w:rsidRPr="00A84D22" w:rsidRDefault="00D23756">
      <w:pPr>
        <w:jc w:val="center"/>
        <w:rPr>
          <w:b/>
          <w:bCs/>
          <w:sz w:val="28"/>
          <w:szCs w:val="28"/>
        </w:rPr>
      </w:pPr>
      <w:r w:rsidRPr="00A84D22">
        <w:rPr>
          <w:b/>
          <w:bCs/>
          <w:sz w:val="28"/>
          <w:szCs w:val="28"/>
        </w:rPr>
        <w:t>_____________________________________________________________</w:t>
      </w:r>
    </w:p>
    <w:p w:rsidR="00D23756" w:rsidRPr="00A84D22" w:rsidRDefault="00D23756">
      <w:pPr>
        <w:ind w:right="18"/>
        <w:jc w:val="center"/>
        <w:rPr>
          <w:b/>
          <w:sz w:val="28"/>
          <w:szCs w:val="28"/>
        </w:rPr>
      </w:pPr>
      <w:r w:rsidRPr="00A84D22">
        <w:rPr>
          <w:b/>
          <w:sz w:val="28"/>
          <w:szCs w:val="28"/>
        </w:rPr>
        <w:t>ПОСТАНОВЛЕНИЕ</w:t>
      </w:r>
    </w:p>
    <w:p w:rsidR="00D23756" w:rsidRPr="00A84D22" w:rsidRDefault="00D23756">
      <w:pPr>
        <w:ind w:right="18"/>
        <w:jc w:val="center"/>
        <w:rPr>
          <w:b/>
          <w:sz w:val="28"/>
          <w:szCs w:val="28"/>
        </w:rPr>
      </w:pPr>
    </w:p>
    <w:p w:rsidR="0077299E" w:rsidRDefault="00CB2975">
      <w:pPr>
        <w:ind w:right="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От   </w:t>
      </w:r>
      <w:r w:rsidR="0077299E">
        <w:rPr>
          <w:b/>
          <w:sz w:val="28"/>
          <w:szCs w:val="28"/>
        </w:rPr>
        <w:t xml:space="preserve">20.10.2017 г </w:t>
      </w:r>
      <w:r w:rsidR="00D23756" w:rsidRPr="00A84D22">
        <w:rPr>
          <w:sz w:val="28"/>
          <w:szCs w:val="28"/>
        </w:rPr>
        <w:t xml:space="preserve">                                                            </w:t>
      </w:r>
      <w:r w:rsidR="00D23756" w:rsidRPr="00A84D22">
        <w:rPr>
          <w:b/>
          <w:sz w:val="28"/>
          <w:szCs w:val="28"/>
        </w:rPr>
        <w:t>№</w:t>
      </w:r>
      <w:r w:rsidR="00AF4750" w:rsidRPr="00A84D22">
        <w:rPr>
          <w:b/>
          <w:sz w:val="28"/>
          <w:szCs w:val="28"/>
        </w:rPr>
        <w:t xml:space="preserve"> </w:t>
      </w:r>
      <w:r w:rsidR="0077299E">
        <w:rPr>
          <w:b/>
          <w:sz w:val="28"/>
          <w:szCs w:val="28"/>
        </w:rPr>
        <w:t>47</w:t>
      </w:r>
      <w:r w:rsidR="00D23756" w:rsidRPr="00A84D22">
        <w:rPr>
          <w:sz w:val="28"/>
          <w:szCs w:val="28"/>
        </w:rPr>
        <w:t xml:space="preserve">   </w:t>
      </w:r>
    </w:p>
    <w:p w:rsidR="0077299E" w:rsidRDefault="0077299E">
      <w:pPr>
        <w:ind w:right="18"/>
        <w:jc w:val="both"/>
        <w:rPr>
          <w:sz w:val="28"/>
          <w:szCs w:val="28"/>
        </w:rPr>
      </w:pPr>
    </w:p>
    <w:p w:rsidR="00D23756" w:rsidRPr="00CB2975" w:rsidRDefault="00CB2975">
      <w:pPr>
        <w:ind w:right="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2975">
        <w:rPr>
          <w:b/>
          <w:sz w:val="28"/>
          <w:szCs w:val="28"/>
        </w:rPr>
        <w:t xml:space="preserve">Об </w:t>
      </w:r>
      <w:proofErr w:type="gramStart"/>
      <w:r w:rsidRPr="00CB2975">
        <w:rPr>
          <w:b/>
          <w:sz w:val="28"/>
          <w:szCs w:val="28"/>
        </w:rPr>
        <w:t xml:space="preserve">определении </w:t>
      </w:r>
      <w:r w:rsidR="0077299E" w:rsidRPr="00CB2975">
        <w:rPr>
          <w:b/>
          <w:sz w:val="28"/>
          <w:szCs w:val="28"/>
        </w:rPr>
        <w:t xml:space="preserve"> гарантирующей</w:t>
      </w:r>
      <w:proofErr w:type="gramEnd"/>
      <w:r w:rsidR="0077299E" w:rsidRPr="00CB2975">
        <w:rPr>
          <w:b/>
          <w:sz w:val="28"/>
          <w:szCs w:val="28"/>
        </w:rPr>
        <w:t xml:space="preserve"> организации  по холодному  водоснабжению и</w:t>
      </w:r>
      <w:r>
        <w:rPr>
          <w:b/>
          <w:sz w:val="28"/>
          <w:szCs w:val="28"/>
        </w:rPr>
        <w:t xml:space="preserve">  водоотведению  </w:t>
      </w:r>
      <w:r w:rsidR="0077299E" w:rsidRPr="00CB2975">
        <w:rPr>
          <w:b/>
          <w:sz w:val="28"/>
          <w:szCs w:val="28"/>
        </w:rPr>
        <w:t xml:space="preserve"> на территории Большеивановского сельского поселения  Иловлинского  муниципального района Волгоградской области </w:t>
      </w:r>
      <w:r w:rsidR="00D23756" w:rsidRPr="00CB2975">
        <w:rPr>
          <w:b/>
          <w:sz w:val="28"/>
          <w:szCs w:val="28"/>
        </w:rPr>
        <w:t xml:space="preserve"> </w:t>
      </w:r>
    </w:p>
    <w:p w:rsidR="00D23756" w:rsidRPr="00A84D22" w:rsidRDefault="00D23756">
      <w:pPr>
        <w:jc w:val="center"/>
        <w:rPr>
          <w:sz w:val="28"/>
          <w:szCs w:val="28"/>
        </w:rPr>
      </w:pPr>
    </w:p>
    <w:p w:rsidR="00D23756" w:rsidRPr="00AE7201" w:rsidRDefault="00D23756">
      <w:pPr>
        <w:rPr>
          <w:b/>
          <w:sz w:val="28"/>
          <w:szCs w:val="28"/>
        </w:rPr>
      </w:pPr>
    </w:p>
    <w:p w:rsidR="00031BFE" w:rsidRPr="00A84D22" w:rsidRDefault="0077299E" w:rsidP="00031BFE">
      <w:pPr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    Федеральным  законом от 07.12.2011 № 416-</w:t>
      </w:r>
      <w:r w:rsidR="00CB2975">
        <w:rPr>
          <w:sz w:val="28"/>
          <w:szCs w:val="28"/>
        </w:rPr>
        <w:t xml:space="preserve"> </w:t>
      </w:r>
      <w:r>
        <w:rPr>
          <w:sz w:val="28"/>
          <w:szCs w:val="28"/>
        </w:rPr>
        <w:t>ФЗ « О в</w:t>
      </w:r>
      <w:r w:rsidR="004F17FC">
        <w:rPr>
          <w:sz w:val="28"/>
          <w:szCs w:val="28"/>
        </w:rPr>
        <w:t xml:space="preserve">одоснабжении и водоотведении» , </w:t>
      </w:r>
      <w:r>
        <w:rPr>
          <w:sz w:val="28"/>
          <w:szCs w:val="28"/>
        </w:rPr>
        <w:t>на основании ст .14 Федерального закона от 06.10.2003</w:t>
      </w:r>
      <w:r w:rsidR="00845A3D" w:rsidRPr="00845A3D">
        <w:rPr>
          <w:sz w:val="28"/>
          <w:szCs w:val="28"/>
        </w:rPr>
        <w:t xml:space="preserve"> № 131-</w:t>
      </w:r>
      <w:r w:rsidR="00CB2975">
        <w:rPr>
          <w:sz w:val="28"/>
          <w:szCs w:val="28"/>
        </w:rPr>
        <w:t xml:space="preserve"> </w:t>
      </w:r>
      <w:r w:rsidR="00845A3D" w:rsidRPr="00845A3D">
        <w:rPr>
          <w:sz w:val="28"/>
          <w:szCs w:val="28"/>
        </w:rPr>
        <w:t xml:space="preserve">ФЗ  «Об  общих  принципах   организации  местного  самоуправления   в   Российской   Федерации»,   </w:t>
      </w:r>
      <w:r>
        <w:rPr>
          <w:sz w:val="28"/>
          <w:szCs w:val="28"/>
        </w:rPr>
        <w:t>Устава Большеивановского сельского поселения с</w:t>
      </w:r>
      <w:r w:rsidR="00CB2975">
        <w:rPr>
          <w:sz w:val="28"/>
          <w:szCs w:val="28"/>
        </w:rPr>
        <w:t xml:space="preserve"> целью организации  централизованного </w:t>
      </w:r>
      <w:r>
        <w:rPr>
          <w:sz w:val="28"/>
          <w:szCs w:val="28"/>
        </w:rPr>
        <w:t>, надлежащего</w:t>
      </w:r>
      <w:r w:rsidR="00CB2975">
        <w:rPr>
          <w:sz w:val="28"/>
          <w:szCs w:val="28"/>
        </w:rPr>
        <w:t xml:space="preserve"> </w:t>
      </w:r>
      <w:r>
        <w:rPr>
          <w:sz w:val="28"/>
          <w:szCs w:val="28"/>
        </w:rPr>
        <w:t>и бесперебойного водоснабжения и водоотведения на территории Большеивановского сельского поселения , администр</w:t>
      </w:r>
      <w:r w:rsidR="00CB2975">
        <w:rPr>
          <w:sz w:val="28"/>
          <w:szCs w:val="28"/>
        </w:rPr>
        <w:t>ация Б</w:t>
      </w:r>
      <w:r>
        <w:rPr>
          <w:sz w:val="28"/>
          <w:szCs w:val="28"/>
        </w:rPr>
        <w:t xml:space="preserve">ольшеивановского сельского поселения </w:t>
      </w:r>
      <w:r w:rsidR="00031BFE">
        <w:rPr>
          <w:sz w:val="28"/>
          <w:szCs w:val="28"/>
        </w:rPr>
        <w:t xml:space="preserve">Иловлинского  муниципального района Волгоградской области </w:t>
      </w:r>
      <w:r w:rsidR="00031BFE" w:rsidRPr="00A84D22">
        <w:rPr>
          <w:sz w:val="28"/>
          <w:szCs w:val="28"/>
        </w:rPr>
        <w:t xml:space="preserve"> </w:t>
      </w:r>
    </w:p>
    <w:p w:rsidR="00031BFE" w:rsidRPr="00A84D22" w:rsidRDefault="00031BFE" w:rsidP="00031BFE">
      <w:pPr>
        <w:jc w:val="center"/>
        <w:rPr>
          <w:sz w:val="28"/>
          <w:szCs w:val="28"/>
        </w:rPr>
      </w:pPr>
    </w:p>
    <w:p w:rsidR="00D23756" w:rsidRPr="00031BFE" w:rsidRDefault="00031BFE" w:rsidP="00031BFE">
      <w:pPr>
        <w:tabs>
          <w:tab w:val="left" w:pos="4300"/>
        </w:tabs>
        <w:rPr>
          <w:sz w:val="28"/>
          <w:szCs w:val="28"/>
        </w:rPr>
      </w:pPr>
      <w:r w:rsidRPr="00031BFE">
        <w:rPr>
          <w:sz w:val="28"/>
          <w:szCs w:val="28"/>
        </w:rPr>
        <w:t xml:space="preserve">                                              </w:t>
      </w:r>
      <w:r w:rsidR="00D23756" w:rsidRPr="00031BFE">
        <w:rPr>
          <w:sz w:val="28"/>
          <w:szCs w:val="28"/>
        </w:rPr>
        <w:t>ПОСТАНОВЛЯ</w:t>
      </w:r>
      <w:r w:rsidR="00A84D22" w:rsidRPr="00031BFE">
        <w:rPr>
          <w:sz w:val="28"/>
          <w:szCs w:val="28"/>
        </w:rPr>
        <w:t>ЕТ</w:t>
      </w:r>
      <w:r w:rsidR="00D23756" w:rsidRPr="00031BFE">
        <w:rPr>
          <w:sz w:val="28"/>
          <w:szCs w:val="28"/>
        </w:rPr>
        <w:t>:</w:t>
      </w:r>
    </w:p>
    <w:p w:rsidR="00031BFE" w:rsidRPr="00031BFE" w:rsidRDefault="00031BFE" w:rsidP="00845A3D">
      <w:pPr>
        <w:pStyle w:val="ConsPlusTitle"/>
        <w:widowControl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Определить МУП «Большеивановское ЖКХ»</w:t>
      </w:r>
      <w:r w:rsidRPr="00031BFE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гарантирующей организацией   в </w:t>
      </w:r>
      <w:proofErr w:type="gramStart"/>
      <w:r>
        <w:rPr>
          <w:b w:val="0"/>
          <w:sz w:val="28"/>
          <w:szCs w:val="28"/>
        </w:rPr>
        <w:t>сфере  холодного</w:t>
      </w:r>
      <w:proofErr w:type="gramEnd"/>
      <w:r>
        <w:rPr>
          <w:b w:val="0"/>
          <w:sz w:val="28"/>
          <w:szCs w:val="28"/>
        </w:rPr>
        <w:t xml:space="preserve">   водоснабжения  и  водоотведения  </w:t>
      </w:r>
      <w:r w:rsidRPr="00031BFE">
        <w:rPr>
          <w:b w:val="0"/>
          <w:sz w:val="28"/>
          <w:szCs w:val="28"/>
        </w:rPr>
        <w:t>на территории Большеивановского сельского посе</w:t>
      </w:r>
      <w:r>
        <w:rPr>
          <w:b w:val="0"/>
          <w:sz w:val="28"/>
          <w:szCs w:val="28"/>
        </w:rPr>
        <w:t>ления</w:t>
      </w:r>
      <w:r w:rsidR="00CB29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( по согласованию)</w:t>
      </w:r>
      <w:r w:rsidRPr="00031BFE">
        <w:rPr>
          <w:b w:val="0"/>
          <w:sz w:val="28"/>
          <w:szCs w:val="28"/>
        </w:rPr>
        <w:t xml:space="preserve">    </w:t>
      </w:r>
    </w:p>
    <w:p w:rsidR="00031BFE" w:rsidRDefault="00031BFE" w:rsidP="00845A3D">
      <w:pPr>
        <w:pStyle w:val="ConsPlusTitle"/>
        <w:widowControl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Гарантирующей организации обеспечить холодное водоснабже</w:t>
      </w:r>
      <w:r w:rsidR="00A92C7F">
        <w:rPr>
          <w:b w:val="0"/>
          <w:sz w:val="28"/>
          <w:szCs w:val="28"/>
        </w:rPr>
        <w:t>ни</w:t>
      </w:r>
      <w:r w:rsidR="00CB297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водоотведение ,</w:t>
      </w:r>
      <w:proofErr w:type="gramEnd"/>
      <w:r>
        <w:rPr>
          <w:b w:val="0"/>
          <w:sz w:val="28"/>
          <w:szCs w:val="28"/>
        </w:rPr>
        <w:t xml:space="preserve"> заключить договоры с потребителями ( юридическими  и физическими лицами)  в пределах зоны деятельности, для обеспечения надежного и бесперебойного водоснабжения  и  водоотведения в соответствии с требованиями законодательства РФ.  </w:t>
      </w:r>
    </w:p>
    <w:p w:rsidR="00031BFE" w:rsidRPr="00031BFE" w:rsidRDefault="00031BFE" w:rsidP="001D01CB">
      <w:pPr>
        <w:pStyle w:val="ConsPlusTitle"/>
        <w:widowControl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Определить зоной деятельности </w:t>
      </w:r>
      <w:r w:rsidRPr="00031BFE">
        <w:rPr>
          <w:b w:val="0"/>
          <w:sz w:val="28"/>
          <w:szCs w:val="28"/>
        </w:rPr>
        <w:t xml:space="preserve">гарантирующей </w:t>
      </w:r>
      <w:proofErr w:type="gramStart"/>
      <w:r w:rsidRPr="00031BFE">
        <w:rPr>
          <w:b w:val="0"/>
          <w:sz w:val="28"/>
          <w:szCs w:val="28"/>
        </w:rPr>
        <w:t xml:space="preserve">организации  </w:t>
      </w:r>
      <w:r>
        <w:rPr>
          <w:b w:val="0"/>
          <w:sz w:val="28"/>
          <w:szCs w:val="28"/>
        </w:rPr>
        <w:t>территорию</w:t>
      </w:r>
      <w:proofErr w:type="gramEnd"/>
      <w:r>
        <w:rPr>
          <w:b w:val="0"/>
          <w:sz w:val="28"/>
          <w:szCs w:val="28"/>
        </w:rPr>
        <w:t xml:space="preserve"> </w:t>
      </w:r>
    </w:p>
    <w:p w:rsidR="00031BFE" w:rsidRDefault="00031BFE" w:rsidP="00031BF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1D01C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031BFE">
        <w:rPr>
          <w:b w:val="0"/>
          <w:sz w:val="28"/>
          <w:szCs w:val="28"/>
        </w:rPr>
        <w:t>Большеивановского сельского посе</w:t>
      </w:r>
      <w:r>
        <w:rPr>
          <w:b w:val="0"/>
          <w:sz w:val="28"/>
          <w:szCs w:val="28"/>
        </w:rPr>
        <w:t>ления.</w:t>
      </w:r>
    </w:p>
    <w:p w:rsidR="00CB2975" w:rsidRDefault="00031BFE" w:rsidP="001D01CB">
      <w:pPr>
        <w:pStyle w:val="ConsPlusTitle"/>
        <w:widowControl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</w:t>
      </w:r>
      <w:proofErr w:type="gramStart"/>
      <w:r>
        <w:rPr>
          <w:b w:val="0"/>
          <w:sz w:val="28"/>
          <w:szCs w:val="28"/>
        </w:rPr>
        <w:t>направить  в</w:t>
      </w:r>
      <w:proofErr w:type="gramEnd"/>
      <w:r>
        <w:rPr>
          <w:b w:val="0"/>
          <w:sz w:val="28"/>
          <w:szCs w:val="28"/>
        </w:rPr>
        <w:t xml:space="preserve"> течение трех дней </w:t>
      </w:r>
      <w:r w:rsidRPr="00031BFE">
        <w:rPr>
          <w:b w:val="0"/>
          <w:sz w:val="28"/>
          <w:szCs w:val="28"/>
        </w:rPr>
        <w:t>гарантирующей</w:t>
      </w:r>
    </w:p>
    <w:p w:rsidR="00031BFE" w:rsidRDefault="00031BFE" w:rsidP="00031BFE">
      <w:pPr>
        <w:pStyle w:val="ConsPlusTitle"/>
        <w:widowControl/>
        <w:jc w:val="both"/>
        <w:rPr>
          <w:b w:val="0"/>
          <w:sz w:val="28"/>
          <w:szCs w:val="28"/>
        </w:rPr>
      </w:pPr>
      <w:r w:rsidRPr="00031BFE">
        <w:rPr>
          <w:b w:val="0"/>
          <w:sz w:val="28"/>
          <w:szCs w:val="28"/>
        </w:rPr>
        <w:t xml:space="preserve"> </w:t>
      </w:r>
      <w:r w:rsidR="00CB2975">
        <w:rPr>
          <w:b w:val="0"/>
          <w:sz w:val="28"/>
          <w:szCs w:val="28"/>
        </w:rPr>
        <w:t xml:space="preserve"> </w:t>
      </w:r>
      <w:r w:rsidR="001D01CB">
        <w:rPr>
          <w:b w:val="0"/>
          <w:sz w:val="28"/>
          <w:szCs w:val="28"/>
        </w:rPr>
        <w:t xml:space="preserve"> </w:t>
      </w:r>
      <w:r w:rsidR="00CB2975">
        <w:rPr>
          <w:b w:val="0"/>
          <w:sz w:val="28"/>
          <w:szCs w:val="28"/>
        </w:rPr>
        <w:t xml:space="preserve"> </w:t>
      </w:r>
      <w:r w:rsidRPr="00031BF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МУП «Большеивановское ЖКХ»</w:t>
      </w:r>
    </w:p>
    <w:p w:rsidR="00CB2975" w:rsidRDefault="00CB2975" w:rsidP="00031BF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A92C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</w:t>
      </w:r>
      <w:r w:rsidR="00031BFE">
        <w:rPr>
          <w:b w:val="0"/>
          <w:sz w:val="28"/>
          <w:szCs w:val="28"/>
        </w:rPr>
        <w:t xml:space="preserve">астоящее постановление вступает в силу со дня </w:t>
      </w:r>
      <w:proofErr w:type="gramStart"/>
      <w:r w:rsidR="00031BFE">
        <w:rPr>
          <w:b w:val="0"/>
          <w:sz w:val="28"/>
          <w:szCs w:val="28"/>
        </w:rPr>
        <w:t>его  официальног</w:t>
      </w:r>
      <w:r>
        <w:rPr>
          <w:b w:val="0"/>
          <w:sz w:val="28"/>
          <w:szCs w:val="28"/>
        </w:rPr>
        <w:t>о</w:t>
      </w:r>
      <w:proofErr w:type="gramEnd"/>
    </w:p>
    <w:p w:rsidR="00CB2975" w:rsidRDefault="00CB2975" w:rsidP="00031BF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031B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031BFE">
        <w:rPr>
          <w:b w:val="0"/>
          <w:sz w:val="28"/>
          <w:szCs w:val="28"/>
        </w:rPr>
        <w:t xml:space="preserve">обнародования в информационном бюллетене </w:t>
      </w:r>
      <w:proofErr w:type="gramStart"/>
      <w:r w:rsidR="00031BFE">
        <w:rPr>
          <w:b w:val="0"/>
          <w:sz w:val="28"/>
          <w:szCs w:val="28"/>
        </w:rPr>
        <w:t>« Вестник</w:t>
      </w:r>
      <w:proofErr w:type="gramEnd"/>
      <w:r w:rsidR="00031BF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Б</w:t>
      </w:r>
      <w:r w:rsidR="00031BFE">
        <w:rPr>
          <w:b w:val="0"/>
          <w:sz w:val="28"/>
          <w:szCs w:val="28"/>
        </w:rPr>
        <w:t>ольш</w:t>
      </w:r>
      <w:r>
        <w:rPr>
          <w:b w:val="0"/>
          <w:sz w:val="28"/>
          <w:szCs w:val="28"/>
        </w:rPr>
        <w:t xml:space="preserve">еивановского </w:t>
      </w:r>
    </w:p>
    <w:p w:rsidR="00031BFE" w:rsidRDefault="00CB2975" w:rsidP="00031BF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сельского поселения.</w:t>
      </w:r>
    </w:p>
    <w:p w:rsidR="00031BFE" w:rsidRDefault="00031BFE" w:rsidP="00031BF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1D01C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A92C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Контроль исполнения настоящего постановления оставляю за </w:t>
      </w:r>
      <w:proofErr w:type="gramStart"/>
      <w:r>
        <w:rPr>
          <w:b w:val="0"/>
          <w:sz w:val="28"/>
          <w:szCs w:val="28"/>
        </w:rPr>
        <w:t>собой .</w:t>
      </w:r>
      <w:proofErr w:type="gramEnd"/>
    </w:p>
    <w:p w:rsidR="00031BFE" w:rsidRPr="00031BFE" w:rsidRDefault="00031BFE" w:rsidP="00031BFE">
      <w:pPr>
        <w:pStyle w:val="ConsPlusTitle"/>
        <w:widowControl/>
        <w:ind w:left="360"/>
        <w:jc w:val="both"/>
        <w:rPr>
          <w:b w:val="0"/>
          <w:sz w:val="28"/>
          <w:szCs w:val="28"/>
        </w:rPr>
      </w:pPr>
    </w:p>
    <w:p w:rsidR="00031BFE" w:rsidRDefault="00031BFE" w:rsidP="00031BF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23756" w:rsidRPr="00A84D22" w:rsidRDefault="00D23756">
      <w:pPr>
        <w:jc w:val="both"/>
        <w:rPr>
          <w:sz w:val="28"/>
          <w:szCs w:val="28"/>
        </w:rPr>
      </w:pPr>
      <w:r w:rsidRPr="00A84D22">
        <w:rPr>
          <w:sz w:val="28"/>
          <w:szCs w:val="28"/>
        </w:rPr>
        <w:t xml:space="preserve">Глава </w:t>
      </w:r>
      <w:r w:rsidR="00AF4750" w:rsidRPr="00A84D22">
        <w:rPr>
          <w:sz w:val="28"/>
          <w:szCs w:val="28"/>
        </w:rPr>
        <w:t>Большеивановского</w:t>
      </w:r>
      <w:r w:rsidRPr="00A84D22">
        <w:rPr>
          <w:sz w:val="28"/>
          <w:szCs w:val="28"/>
        </w:rPr>
        <w:t xml:space="preserve"> </w:t>
      </w:r>
    </w:p>
    <w:p w:rsidR="00D23756" w:rsidRPr="00A84D22" w:rsidRDefault="00D23756">
      <w:pPr>
        <w:jc w:val="both"/>
        <w:rPr>
          <w:sz w:val="28"/>
          <w:szCs w:val="28"/>
        </w:rPr>
      </w:pPr>
      <w:r w:rsidRPr="00A84D22">
        <w:rPr>
          <w:sz w:val="28"/>
          <w:szCs w:val="28"/>
        </w:rPr>
        <w:t xml:space="preserve">сельского поселения                                      </w:t>
      </w:r>
      <w:r w:rsidR="00AF4750" w:rsidRPr="00A84D22">
        <w:rPr>
          <w:sz w:val="28"/>
          <w:szCs w:val="28"/>
        </w:rPr>
        <w:t xml:space="preserve">                         </w:t>
      </w:r>
      <w:r w:rsidRPr="00A84D22">
        <w:rPr>
          <w:sz w:val="28"/>
          <w:szCs w:val="28"/>
        </w:rPr>
        <w:t xml:space="preserve"> </w:t>
      </w:r>
      <w:r w:rsidR="00AF4750" w:rsidRPr="00A84D22">
        <w:rPr>
          <w:sz w:val="28"/>
          <w:szCs w:val="28"/>
        </w:rPr>
        <w:t>А.М. Кобызев</w:t>
      </w:r>
    </w:p>
    <w:p w:rsidR="00D23756" w:rsidRDefault="00D23756">
      <w:pPr>
        <w:shd w:val="clear" w:color="auto" w:fill="FFFFFF"/>
        <w:ind w:left="5387"/>
        <w:rPr>
          <w:color w:val="333333"/>
          <w:sz w:val="28"/>
          <w:szCs w:val="28"/>
        </w:rPr>
      </w:pPr>
    </w:p>
    <w:p w:rsidR="005E2FDA" w:rsidRDefault="005E2FDA">
      <w:pPr>
        <w:shd w:val="clear" w:color="auto" w:fill="FFFFFF"/>
        <w:ind w:left="5387"/>
        <w:rPr>
          <w:color w:val="333333"/>
          <w:sz w:val="28"/>
          <w:szCs w:val="28"/>
        </w:rPr>
      </w:pPr>
    </w:p>
    <w:p w:rsidR="005E2FDA" w:rsidRPr="00A84D22" w:rsidRDefault="005E2FDA">
      <w:pPr>
        <w:shd w:val="clear" w:color="auto" w:fill="FFFFFF"/>
        <w:ind w:left="5387"/>
        <w:rPr>
          <w:color w:val="333333"/>
          <w:sz w:val="28"/>
          <w:szCs w:val="28"/>
        </w:rPr>
      </w:pPr>
    </w:p>
    <w:p w:rsidR="00E41DE8" w:rsidRDefault="00D23756" w:rsidP="00CB2975">
      <w:pPr>
        <w:shd w:val="clear" w:color="auto" w:fill="FFFFFF"/>
        <w:ind w:left="5387"/>
        <w:jc w:val="right"/>
        <w:rPr>
          <w:color w:val="333333"/>
          <w:sz w:val="28"/>
          <w:szCs w:val="28"/>
        </w:rPr>
      </w:pPr>
      <w:r w:rsidRPr="00A84D22">
        <w:rPr>
          <w:color w:val="333333"/>
          <w:sz w:val="28"/>
          <w:szCs w:val="28"/>
        </w:rPr>
        <w:t xml:space="preserve">   </w:t>
      </w:r>
      <w:r w:rsidR="00CB2975">
        <w:rPr>
          <w:color w:val="333333"/>
          <w:sz w:val="28"/>
          <w:szCs w:val="28"/>
        </w:rPr>
        <w:t xml:space="preserve">                      </w:t>
      </w:r>
    </w:p>
    <w:sectPr w:rsidR="00E41DE8" w:rsidSect="005E2FDA">
      <w:pgSz w:w="11905" w:h="16837"/>
      <w:pgMar w:top="426" w:right="851" w:bottom="568" w:left="96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0"/>
    <w:rsid w:val="00031BFE"/>
    <w:rsid w:val="000C26FA"/>
    <w:rsid w:val="001C52C7"/>
    <w:rsid w:val="001D01CB"/>
    <w:rsid w:val="00311D88"/>
    <w:rsid w:val="003B555E"/>
    <w:rsid w:val="004F17FC"/>
    <w:rsid w:val="00580DF9"/>
    <w:rsid w:val="005E2FDA"/>
    <w:rsid w:val="0077299E"/>
    <w:rsid w:val="00845A3D"/>
    <w:rsid w:val="008D4EF8"/>
    <w:rsid w:val="00A84D22"/>
    <w:rsid w:val="00A92C7F"/>
    <w:rsid w:val="00AE7201"/>
    <w:rsid w:val="00AF4750"/>
    <w:rsid w:val="00B830F1"/>
    <w:rsid w:val="00CB2975"/>
    <w:rsid w:val="00D23756"/>
    <w:rsid w:val="00E41DE8"/>
    <w:rsid w:val="00E50A26"/>
    <w:rsid w:val="00E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063878-0D6A-4B4B-9E50-04E8F6DD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next w:val="a0"/>
    <w:qFormat/>
    <w:pPr>
      <w:widowControl w:val="0"/>
      <w:numPr>
        <w:numId w:val="1"/>
      </w:numPr>
      <w:suppressAutoHyphens/>
      <w:outlineLvl w:val="0"/>
    </w:pPr>
    <w:rPr>
      <w:kern w:val="1"/>
      <w:lang w:eastAsia="ar-SA"/>
    </w:rPr>
  </w:style>
  <w:style w:type="paragraph" w:styleId="2">
    <w:name w:val="heading 2"/>
    <w:next w:val="a0"/>
    <w:qFormat/>
    <w:pPr>
      <w:widowControl w:val="0"/>
      <w:numPr>
        <w:ilvl w:val="1"/>
        <w:numId w:val="1"/>
      </w:numPr>
      <w:suppressAutoHyphens/>
      <w:outlineLvl w:val="1"/>
    </w:pPr>
    <w:rPr>
      <w:kern w:val="1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NormalWeb">
    <w:name w:val="Normal (Web)"/>
    <w:pPr>
      <w:widowControl w:val="0"/>
      <w:suppressAutoHyphens/>
    </w:pPr>
    <w:rPr>
      <w:kern w:val="1"/>
      <w:lang w:eastAsia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a7">
    <w:name w:val="Balloon Text"/>
    <w:basedOn w:val="a"/>
    <w:semiHidden/>
    <w:rsid w:val="00580D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5A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БОЛЬШЕИВАНОВСКОГО</vt:lpstr>
    </vt:vector>
  </TitlesOfParts>
  <Company>MoBIL GROUP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БОЛЬШЕИВАНОВСКОГО</dc:title>
  <dc:subject/>
  <dc:creator>comp</dc:creator>
  <cp:keywords/>
  <cp:lastModifiedBy>Евсиков Андрей</cp:lastModifiedBy>
  <cp:revision>2</cp:revision>
  <cp:lastPrinted>2017-10-23T06:07:00Z</cp:lastPrinted>
  <dcterms:created xsi:type="dcterms:W3CDTF">2019-08-21T10:49:00Z</dcterms:created>
  <dcterms:modified xsi:type="dcterms:W3CDTF">2019-08-21T10:49:00Z</dcterms:modified>
</cp:coreProperties>
</file>