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78" w:rsidRDefault="00C75E70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878" w:rsidRDefault="00700878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700878" w:rsidRDefault="0070087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00878" w:rsidRDefault="00C75E70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6"/>
          <w:szCs w:val="26"/>
        </w:rPr>
        <w:t>Как самостоятельно поменять способ доставки пенсии?</w:t>
      </w:r>
    </w:p>
    <w:p w:rsidR="00700878" w:rsidRDefault="00700878">
      <w:pPr>
        <w:jc w:val="center"/>
        <w:rPr>
          <w:rFonts w:ascii="Liberation Sans" w:hAnsi="Liberation Sans" w:hint="eastAsia"/>
          <w:b/>
          <w:bCs/>
          <w:sz w:val="12"/>
          <w:szCs w:val="12"/>
        </w:rPr>
      </w:pPr>
    </w:p>
    <w:p w:rsidR="00700878" w:rsidRDefault="00C75E70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 xml:space="preserve"> </w:t>
      </w:r>
      <w:r>
        <w:rPr>
          <w:rFonts w:ascii="Liberation Sans" w:hAnsi="Liberation Sans"/>
          <w:sz w:val="26"/>
          <w:szCs w:val="26"/>
        </w:rPr>
        <w:tab/>
        <w:t>Пенсионер вправе выбрать по своему усмотрению организацию, которая осуществляет доставку его пенсии, а также способ получения пенсии: на дому, или в кассе организации, осуществляющей доставку, или</w:t>
      </w:r>
      <w:r>
        <w:rPr>
          <w:rFonts w:ascii="Liberation Sans" w:hAnsi="Liberation Sans"/>
          <w:sz w:val="26"/>
          <w:szCs w:val="26"/>
        </w:rPr>
        <w:t xml:space="preserve"> путём зачисления  пенсии на счёт в кредитной организации.</w:t>
      </w:r>
    </w:p>
    <w:p w:rsidR="00700878" w:rsidRDefault="00C75E70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 xml:space="preserve">Кроме того, за пенсионера получать назначенную ему пенсию может выбранное им доверенное лицо. </w:t>
      </w:r>
    </w:p>
    <w:p w:rsidR="00700878" w:rsidRDefault="00C75E70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b/>
          <w:bCs/>
          <w:sz w:val="26"/>
          <w:szCs w:val="26"/>
        </w:rPr>
        <w:t>Способы доставки пенсий:</w:t>
      </w:r>
    </w:p>
    <w:p w:rsidR="00700878" w:rsidRDefault="00C75E70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>- через Почту России – пенсионер может получать пенсию на дом или самостоят</w:t>
      </w:r>
      <w:r>
        <w:rPr>
          <w:rFonts w:ascii="Liberation Sans" w:hAnsi="Liberation Sans"/>
          <w:sz w:val="26"/>
          <w:szCs w:val="26"/>
        </w:rPr>
        <w:t>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составленным отделениями Почты России. При этом пенсионер в силу своего отсутствия на дату доставки п</w:t>
      </w:r>
      <w:r>
        <w:rPr>
          <w:rFonts w:ascii="Liberation Sans" w:hAnsi="Liberation Sans"/>
          <w:sz w:val="26"/>
          <w:szCs w:val="26"/>
        </w:rPr>
        <w:t>енсии вправе получить её в последующие дни, но не позднее окончания выплатного периода. Период доставки пенсий на территории Волгоградской области установлен с 03 по 22 число месяца;</w:t>
      </w:r>
    </w:p>
    <w:p w:rsidR="00700878" w:rsidRDefault="00C75E70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>- через банк – пенсионер может получать пенсию в кассе отделения банка ил</w:t>
      </w:r>
      <w:r>
        <w:rPr>
          <w:rFonts w:ascii="Liberation Sans" w:hAnsi="Liberation Sans"/>
          <w:sz w:val="26"/>
          <w:szCs w:val="26"/>
        </w:rPr>
        <w:t xml:space="preserve">и оформить банковскую карту и снимать денежные средства через банкомат. </w:t>
      </w:r>
    </w:p>
    <w:p w:rsidR="00700878" w:rsidRDefault="00C75E70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 xml:space="preserve"> </w:t>
      </w:r>
      <w:r>
        <w:rPr>
          <w:rFonts w:ascii="Liberation Sans" w:hAnsi="Liberation Sans"/>
          <w:sz w:val="26"/>
          <w:szCs w:val="26"/>
        </w:rPr>
        <w:tab/>
        <w:t>Нередки случаи, когда получать средства уже выбранным способом становится неудобно. К примеру, сейчас это может быть связано с рекомендуемой самоизоляцией из-за пандемии или с дачны</w:t>
      </w:r>
      <w:r>
        <w:rPr>
          <w:rFonts w:ascii="Liberation Sans" w:hAnsi="Liberation Sans"/>
          <w:sz w:val="26"/>
          <w:szCs w:val="26"/>
        </w:rPr>
        <w:t>м сезоном. Каждый пенсионер или федеральный льготник может в любое время поменять вариант доставки средств от ПФР.</w:t>
      </w:r>
    </w:p>
    <w:p w:rsidR="00700878" w:rsidRDefault="00C75E70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</w:r>
      <w:proofErr w:type="gramStart"/>
      <w:r>
        <w:rPr>
          <w:rFonts w:ascii="Liberation Sans" w:hAnsi="Liberation Sans"/>
          <w:b/>
          <w:bCs/>
          <w:sz w:val="26"/>
          <w:szCs w:val="26"/>
        </w:rPr>
        <w:t>Самый удобный способ сменить доставщика пенсии</w:t>
      </w:r>
      <w:r>
        <w:rPr>
          <w:rFonts w:ascii="Liberation Sans" w:hAnsi="Liberation Sans"/>
          <w:sz w:val="26"/>
          <w:szCs w:val="26"/>
        </w:rPr>
        <w:t xml:space="preserve"> — подать электронное заявление через Личный кабинет гражданина на сайте Пенсионного фонда (ра</w:t>
      </w:r>
      <w:r>
        <w:rPr>
          <w:rFonts w:ascii="Liberation Sans" w:hAnsi="Liberation Sans"/>
          <w:sz w:val="26"/>
          <w:szCs w:val="26"/>
        </w:rPr>
        <w:t>здел</w:t>
      </w:r>
      <w:proofErr w:type="gramEnd"/>
      <w:r>
        <w:rPr>
          <w:rFonts w:ascii="Liberation Sans" w:hAnsi="Liberation Sans"/>
          <w:sz w:val="26"/>
          <w:szCs w:val="26"/>
        </w:rPr>
        <w:t xml:space="preserve"> </w:t>
      </w:r>
      <w:proofErr w:type="gramStart"/>
      <w:r>
        <w:rPr>
          <w:rFonts w:ascii="Liberation Sans" w:hAnsi="Liberation Sans"/>
          <w:sz w:val="26"/>
          <w:szCs w:val="26"/>
        </w:rPr>
        <w:t xml:space="preserve">«Пенсии», выбрать «Подать заявление о доставке пенсии») или на портале </w:t>
      </w:r>
      <w:proofErr w:type="spellStart"/>
      <w:r>
        <w:rPr>
          <w:rFonts w:ascii="Liberation Sans" w:hAnsi="Liberation Sans"/>
          <w:sz w:val="26"/>
          <w:szCs w:val="26"/>
        </w:rPr>
        <w:t>Госуслуг</w:t>
      </w:r>
      <w:proofErr w:type="spellEnd"/>
      <w:r>
        <w:rPr>
          <w:rFonts w:ascii="Liberation Sans" w:hAnsi="Liberation Sans"/>
          <w:sz w:val="26"/>
          <w:szCs w:val="26"/>
        </w:rPr>
        <w:t xml:space="preserve"> (раздел «Выплата страховых пенсий, накопительной пенсии и пенсий по ГПО», выбрать «Приём заявлений о доставке пенсии»).</w:t>
      </w:r>
      <w:proofErr w:type="gramEnd"/>
      <w:r>
        <w:rPr>
          <w:rFonts w:ascii="Liberation Sans" w:hAnsi="Liberation Sans"/>
          <w:sz w:val="26"/>
          <w:szCs w:val="26"/>
        </w:rPr>
        <w:t xml:space="preserve"> В заявлении необходимо указать доставочную организа</w:t>
      </w:r>
      <w:r>
        <w:rPr>
          <w:rFonts w:ascii="Liberation Sans" w:hAnsi="Liberation Sans"/>
          <w:sz w:val="26"/>
          <w:szCs w:val="26"/>
        </w:rPr>
        <w:t>цию и способ доставки пенсии, а также реквизиты счёта (если пенсионер выбрал способ доставки через банк).</w:t>
      </w:r>
    </w:p>
    <w:p w:rsidR="00700878" w:rsidRDefault="00C75E70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 xml:space="preserve"> </w:t>
      </w: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Кстати, сегодня из 778 310 пенсионеров Волгоградской области 67,5% получают пенсию и социальные выплаты через кредитные организации.  32,5% выбрали 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способом </w:t>
      </w:r>
      <w:proofErr w:type="gramStart"/>
      <w:r>
        <w:rPr>
          <w:rFonts w:ascii="Liberation Sans" w:hAnsi="Liberation Sans"/>
          <w:b/>
          <w:bCs/>
          <w:i/>
          <w:iCs/>
          <w:sz w:val="26"/>
          <w:szCs w:val="26"/>
        </w:rPr>
        <w:t>доставки своих пенсионных средств отделения Почты России</w:t>
      </w:r>
      <w:proofErr w:type="gramEnd"/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. </w:t>
      </w:r>
    </w:p>
    <w:p w:rsidR="00700878" w:rsidRDefault="00700878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00878" w:rsidRDefault="00C75E70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0878" w:rsidRDefault="007008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78" w:rsidRDefault="00C75E7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700878" w:rsidRDefault="00C75E7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700878" w:rsidRDefault="00C75E7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70087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78"/>
    <w:rsid w:val="00700878"/>
    <w:rsid w:val="00C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2021-02-12T21:02:00Z</dcterms:created>
  <dcterms:modified xsi:type="dcterms:W3CDTF">2021-02-12T21:02:00Z</dcterms:modified>
  <dc:language>ru-RU</dc:language>
</cp:coreProperties>
</file>