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61" w:rsidRDefault="000E4461" w:rsidP="0029615D">
      <w:pPr>
        <w:ind w:firstLine="770"/>
        <w:jc w:val="center"/>
        <w:rPr>
          <w:b/>
          <w:sz w:val="28"/>
          <w:szCs w:val="28"/>
        </w:rPr>
      </w:pPr>
      <w:bookmarkStart w:id="0" w:name="_GoBack"/>
      <w:bookmarkEnd w:id="0"/>
    </w:p>
    <w:p w:rsidR="000E4461" w:rsidRDefault="000E4461" w:rsidP="000E4461">
      <w:pPr>
        <w:jc w:val="center"/>
        <w:rPr>
          <w:b/>
          <w:sz w:val="28"/>
          <w:szCs w:val="28"/>
        </w:rPr>
      </w:pPr>
      <w:r w:rsidRPr="000E4461">
        <w:rPr>
          <w:b/>
          <w:noProof/>
          <w:sz w:val="28"/>
          <w:szCs w:val="28"/>
        </w:rPr>
        <w:drawing>
          <wp:inline distT="0" distB="0" distL="0" distR="0">
            <wp:extent cx="5940425" cy="1432914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2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461" w:rsidRDefault="000E4461" w:rsidP="0029615D">
      <w:pPr>
        <w:ind w:firstLine="770"/>
        <w:jc w:val="center"/>
        <w:rPr>
          <w:b/>
          <w:sz w:val="28"/>
          <w:szCs w:val="28"/>
        </w:rPr>
      </w:pPr>
    </w:p>
    <w:p w:rsidR="008548F1" w:rsidRPr="006944A4" w:rsidRDefault="006944A4" w:rsidP="006944A4">
      <w:pPr>
        <w:ind w:firstLine="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</w:t>
      </w:r>
      <w:r w:rsidR="006A4A71">
        <w:rPr>
          <w:b/>
          <w:sz w:val="28"/>
          <w:szCs w:val="28"/>
        </w:rPr>
        <w:t>планов</w:t>
      </w:r>
      <w:r w:rsidR="00CA167D">
        <w:rPr>
          <w:b/>
          <w:sz w:val="28"/>
          <w:szCs w:val="28"/>
        </w:rPr>
        <w:t>ых</w:t>
      </w:r>
      <w:r w:rsidR="006A4A71">
        <w:rPr>
          <w:b/>
          <w:sz w:val="28"/>
          <w:szCs w:val="28"/>
        </w:rPr>
        <w:t xml:space="preserve"> провер</w:t>
      </w:r>
      <w:r w:rsidR="00CA167D">
        <w:rPr>
          <w:b/>
          <w:sz w:val="28"/>
          <w:szCs w:val="28"/>
        </w:rPr>
        <w:t>ок</w:t>
      </w:r>
      <w:r w:rsidR="006A4A71">
        <w:rPr>
          <w:b/>
          <w:sz w:val="28"/>
          <w:szCs w:val="28"/>
        </w:rPr>
        <w:t xml:space="preserve"> состояния</w:t>
      </w:r>
      <w:r>
        <w:rPr>
          <w:b/>
          <w:sz w:val="28"/>
          <w:szCs w:val="28"/>
        </w:rPr>
        <w:t xml:space="preserve"> пунктов </w:t>
      </w:r>
      <w:r w:rsidRPr="006944A4">
        <w:rPr>
          <w:b/>
          <w:sz w:val="28"/>
          <w:szCs w:val="28"/>
        </w:rPr>
        <w:t>государственной геодезической сети</w:t>
      </w:r>
    </w:p>
    <w:p w:rsidR="006944A4" w:rsidRDefault="006944A4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05766D" w:rsidRDefault="00B731EA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220A7" w:rsidRPr="00767964">
        <w:rPr>
          <w:sz w:val="28"/>
          <w:szCs w:val="28"/>
        </w:rPr>
        <w:t xml:space="preserve"> рамках полномочий по осуществлению государственного геодезического надзора, с целью проверки сохранности на местности пунктов </w:t>
      </w:r>
      <w:r>
        <w:rPr>
          <w:sz w:val="28"/>
          <w:szCs w:val="28"/>
        </w:rPr>
        <w:t xml:space="preserve">государственной геодезической сети (далее – </w:t>
      </w:r>
      <w:r w:rsidR="00D220A7" w:rsidRPr="00767964">
        <w:rPr>
          <w:sz w:val="28"/>
          <w:szCs w:val="28"/>
        </w:rPr>
        <w:t>ГГС</w:t>
      </w:r>
      <w:r>
        <w:rPr>
          <w:sz w:val="28"/>
          <w:szCs w:val="28"/>
        </w:rPr>
        <w:t>)</w:t>
      </w:r>
      <w:r w:rsidR="00D220A7" w:rsidRPr="00767964">
        <w:rPr>
          <w:sz w:val="28"/>
          <w:szCs w:val="28"/>
        </w:rPr>
        <w:t>, учета и поддержания их в исправном состоянии для использования при выполнении топографических, геодезических и инженерно-изыскательских работ, специалист</w:t>
      </w:r>
      <w:r w:rsidR="00EB4276">
        <w:rPr>
          <w:sz w:val="28"/>
          <w:szCs w:val="28"/>
        </w:rPr>
        <w:t>ами</w:t>
      </w:r>
      <w:r w:rsidR="00D220A7" w:rsidRPr="00767964">
        <w:rPr>
          <w:sz w:val="28"/>
          <w:szCs w:val="28"/>
        </w:rPr>
        <w:t xml:space="preserve"> </w:t>
      </w:r>
      <w:r w:rsidR="00CA167D">
        <w:rPr>
          <w:sz w:val="28"/>
          <w:szCs w:val="28"/>
        </w:rPr>
        <w:t xml:space="preserve">территориальных </w:t>
      </w:r>
      <w:r w:rsidR="0005766D">
        <w:rPr>
          <w:sz w:val="28"/>
          <w:szCs w:val="28"/>
        </w:rPr>
        <w:t>отдел</w:t>
      </w:r>
      <w:r w:rsidR="00CA167D">
        <w:rPr>
          <w:sz w:val="28"/>
          <w:szCs w:val="28"/>
        </w:rPr>
        <w:t>ов У</w:t>
      </w:r>
      <w:r w:rsidR="00440E45">
        <w:rPr>
          <w:sz w:val="28"/>
          <w:szCs w:val="28"/>
        </w:rPr>
        <w:t xml:space="preserve">правления </w:t>
      </w:r>
      <w:proofErr w:type="spellStart"/>
      <w:r w:rsidR="000E4461">
        <w:rPr>
          <w:sz w:val="28"/>
          <w:szCs w:val="28"/>
        </w:rPr>
        <w:t>Росреестра</w:t>
      </w:r>
      <w:proofErr w:type="spellEnd"/>
      <w:r w:rsidR="000E4461">
        <w:rPr>
          <w:sz w:val="28"/>
          <w:szCs w:val="28"/>
        </w:rPr>
        <w:t xml:space="preserve"> по Волгоградской области (далее - Управление) </w:t>
      </w:r>
      <w:r w:rsidR="00440E45">
        <w:rPr>
          <w:sz w:val="28"/>
          <w:szCs w:val="28"/>
        </w:rPr>
        <w:t>на постоянной основе</w:t>
      </w:r>
      <w:r w:rsidR="0005766D" w:rsidRPr="00767964">
        <w:rPr>
          <w:sz w:val="28"/>
          <w:szCs w:val="28"/>
        </w:rPr>
        <w:t xml:space="preserve"> </w:t>
      </w:r>
      <w:r w:rsidR="00D220A7" w:rsidRPr="00767964">
        <w:rPr>
          <w:sz w:val="28"/>
          <w:szCs w:val="28"/>
        </w:rPr>
        <w:t>осуществля</w:t>
      </w:r>
      <w:r w:rsidR="00CA167D">
        <w:rPr>
          <w:sz w:val="28"/>
          <w:szCs w:val="28"/>
        </w:rPr>
        <w:t>ется</w:t>
      </w:r>
      <w:r w:rsidR="00D220A7" w:rsidRPr="00767964">
        <w:rPr>
          <w:sz w:val="28"/>
          <w:szCs w:val="28"/>
        </w:rPr>
        <w:t xml:space="preserve"> </w:t>
      </w:r>
      <w:r w:rsidR="000F0F99" w:rsidRPr="00767964">
        <w:rPr>
          <w:sz w:val="28"/>
          <w:szCs w:val="28"/>
        </w:rPr>
        <w:t>проверка</w:t>
      </w:r>
      <w:r w:rsidR="0005766D" w:rsidRPr="00767964">
        <w:rPr>
          <w:sz w:val="28"/>
          <w:szCs w:val="28"/>
        </w:rPr>
        <w:t xml:space="preserve"> состояния геодезических пунктов</w:t>
      </w:r>
      <w:r w:rsidR="00CA167D">
        <w:rPr>
          <w:sz w:val="28"/>
          <w:szCs w:val="28"/>
        </w:rPr>
        <w:t>, расположенных в границах соответствующего муниципального района</w:t>
      </w:r>
      <w:proofErr w:type="gramEnd"/>
      <w:r w:rsidR="00CA167D">
        <w:rPr>
          <w:sz w:val="28"/>
          <w:szCs w:val="28"/>
        </w:rPr>
        <w:t xml:space="preserve"> Волгоградской области</w:t>
      </w:r>
      <w:r w:rsidR="0005766D">
        <w:rPr>
          <w:sz w:val="28"/>
          <w:szCs w:val="28"/>
        </w:rPr>
        <w:t>.</w:t>
      </w:r>
    </w:p>
    <w:p w:rsidR="00966E82" w:rsidRDefault="000F0F99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планом-графиком по обследованию </w:t>
      </w:r>
      <w:r w:rsidR="007D55E5">
        <w:rPr>
          <w:sz w:val="28"/>
          <w:szCs w:val="28"/>
        </w:rPr>
        <w:t xml:space="preserve">пунктов </w:t>
      </w:r>
      <w:r>
        <w:rPr>
          <w:sz w:val="28"/>
          <w:szCs w:val="28"/>
        </w:rPr>
        <w:t xml:space="preserve">ГГС </w:t>
      </w:r>
      <w:r w:rsidR="000E4461">
        <w:rPr>
          <w:sz w:val="28"/>
          <w:szCs w:val="28"/>
        </w:rPr>
        <w:t xml:space="preserve">в </w:t>
      </w:r>
      <w:r w:rsidR="00A65A13">
        <w:rPr>
          <w:sz w:val="28"/>
          <w:szCs w:val="28"/>
        </w:rPr>
        <w:t>2020 год</w:t>
      </w:r>
      <w:r w:rsidR="000E4461">
        <w:rPr>
          <w:sz w:val="28"/>
          <w:szCs w:val="28"/>
        </w:rPr>
        <w:t>у</w:t>
      </w:r>
      <w:r w:rsidR="00A65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специалистами Управления обследовано </w:t>
      </w:r>
      <w:r w:rsidR="001D580D">
        <w:rPr>
          <w:sz w:val="28"/>
          <w:szCs w:val="28"/>
        </w:rPr>
        <w:t>614</w:t>
      </w:r>
      <w:r>
        <w:rPr>
          <w:sz w:val="28"/>
          <w:szCs w:val="28"/>
        </w:rPr>
        <w:t xml:space="preserve"> пунктов ГГС</w:t>
      </w:r>
      <w:r w:rsidR="000E4461">
        <w:rPr>
          <w:sz w:val="28"/>
          <w:szCs w:val="28"/>
        </w:rPr>
        <w:t>, из которых</w:t>
      </w:r>
      <w:r w:rsidR="00966E82">
        <w:rPr>
          <w:sz w:val="28"/>
          <w:szCs w:val="28"/>
        </w:rPr>
        <w:t xml:space="preserve">: </w:t>
      </w:r>
    </w:p>
    <w:p w:rsidR="00973603" w:rsidRDefault="001D580D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157</w:t>
      </w:r>
      <w:r w:rsidR="00966E8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</w:t>
      </w:r>
      <w:r w:rsidR="00966E82">
        <w:rPr>
          <w:sz w:val="28"/>
          <w:szCs w:val="28"/>
        </w:rPr>
        <w:t>наход</w:t>
      </w:r>
      <w:r>
        <w:rPr>
          <w:sz w:val="28"/>
          <w:szCs w:val="28"/>
        </w:rPr>
        <w:t>я</w:t>
      </w:r>
      <w:r w:rsidR="00966E82">
        <w:rPr>
          <w:sz w:val="28"/>
          <w:szCs w:val="28"/>
        </w:rPr>
        <w:t>тся в удовлетворительном состоянии</w:t>
      </w:r>
      <w:r w:rsidR="000E4461">
        <w:rPr>
          <w:sz w:val="28"/>
          <w:szCs w:val="28"/>
        </w:rPr>
        <w:t xml:space="preserve"> и пригодны</w:t>
      </w:r>
      <w:r w:rsidR="00966E82">
        <w:rPr>
          <w:sz w:val="28"/>
          <w:szCs w:val="28"/>
        </w:rPr>
        <w:t xml:space="preserve"> для эксплуатации</w:t>
      </w:r>
      <w:r w:rsidR="00973603">
        <w:rPr>
          <w:sz w:val="28"/>
          <w:szCs w:val="28"/>
        </w:rPr>
        <w:t>;</w:t>
      </w:r>
      <w:proofErr w:type="gramEnd"/>
    </w:p>
    <w:p w:rsidR="00966E82" w:rsidRDefault="001D580D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378 </w:t>
      </w:r>
      <w:r w:rsidR="00973603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поврежден</w:t>
      </w:r>
      <w:r>
        <w:rPr>
          <w:sz w:val="28"/>
          <w:szCs w:val="28"/>
        </w:rPr>
        <w:t>ы</w:t>
      </w:r>
      <w:r w:rsidR="00973603">
        <w:rPr>
          <w:sz w:val="28"/>
          <w:szCs w:val="28"/>
        </w:rPr>
        <w:t>, но пригод</w:t>
      </w:r>
      <w:r w:rsidR="005F119E">
        <w:rPr>
          <w:sz w:val="28"/>
          <w:szCs w:val="28"/>
        </w:rPr>
        <w:t>ны</w:t>
      </w:r>
      <w:r w:rsidR="00973603">
        <w:rPr>
          <w:sz w:val="28"/>
          <w:szCs w:val="28"/>
        </w:rPr>
        <w:t xml:space="preserve"> для эксплуатации;</w:t>
      </w:r>
      <w:proofErr w:type="gramEnd"/>
    </w:p>
    <w:p w:rsidR="00973603" w:rsidRDefault="001D580D" w:rsidP="00973603">
      <w:pPr>
        <w:pStyle w:val="1"/>
        <w:shd w:val="clear" w:color="auto" w:fill="auto"/>
        <w:spacing w:line="322" w:lineRule="exact"/>
        <w:ind w:firstLine="709"/>
        <w:rPr>
          <w:rFonts w:ascii="Segoe UI" w:hAnsi="Segoe UI" w:cs="Segoe UI"/>
          <w:color w:val="000000"/>
          <w:shd w:val="clear" w:color="auto" w:fill="FFFFFF"/>
        </w:rPr>
      </w:pPr>
      <w:r>
        <w:rPr>
          <w:sz w:val="28"/>
          <w:szCs w:val="28"/>
        </w:rPr>
        <w:t>109</w:t>
      </w:r>
      <w:r w:rsidR="00973603">
        <w:rPr>
          <w:sz w:val="28"/>
          <w:szCs w:val="28"/>
        </w:rPr>
        <w:t xml:space="preserve"> пункт</w:t>
      </w:r>
      <w:r w:rsidR="005F119E">
        <w:rPr>
          <w:sz w:val="28"/>
          <w:szCs w:val="28"/>
        </w:rPr>
        <w:t>ов</w:t>
      </w:r>
      <w:r w:rsidR="00973603">
        <w:rPr>
          <w:sz w:val="28"/>
          <w:szCs w:val="28"/>
        </w:rPr>
        <w:t xml:space="preserve"> – утрачены по причине производства строительн</w:t>
      </w:r>
      <w:proofErr w:type="gramStart"/>
      <w:r w:rsidR="00973603">
        <w:rPr>
          <w:sz w:val="28"/>
          <w:szCs w:val="28"/>
        </w:rPr>
        <w:t>о-</w:t>
      </w:r>
      <w:proofErr w:type="gramEnd"/>
      <w:r w:rsidR="00973603">
        <w:rPr>
          <w:sz w:val="28"/>
          <w:szCs w:val="28"/>
        </w:rPr>
        <w:t xml:space="preserve"> дорожных работ либо (</w:t>
      </w:r>
      <w:r w:rsidR="00973603" w:rsidRPr="00966E82">
        <w:rPr>
          <w:sz w:val="28"/>
          <w:szCs w:val="28"/>
        </w:rPr>
        <w:t>в основном металлические</w:t>
      </w:r>
      <w:r w:rsidR="00973603">
        <w:rPr>
          <w:sz w:val="28"/>
          <w:szCs w:val="28"/>
        </w:rPr>
        <w:t>)</w:t>
      </w:r>
      <w:r w:rsidR="00973603" w:rsidRPr="00966E82">
        <w:rPr>
          <w:sz w:val="28"/>
          <w:szCs w:val="28"/>
        </w:rPr>
        <w:t xml:space="preserve"> спилены ради наживы местным населением</w:t>
      </w:r>
      <w:r w:rsidR="00973603">
        <w:rPr>
          <w:sz w:val="28"/>
          <w:szCs w:val="28"/>
        </w:rPr>
        <w:t>.</w:t>
      </w:r>
    </w:p>
    <w:p w:rsidR="007D55E5" w:rsidRDefault="007D55E5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Управление в очередной раз обращает внимание на необходимость сохранения пунктов ГГС, которые в</w:t>
      </w:r>
      <w:r w:rsidRPr="005A0581">
        <w:rPr>
          <w:sz w:val="28"/>
          <w:szCs w:val="28"/>
        </w:rPr>
        <w:t xml:space="preserve"> соответствии с законодательством Российской Федерации являются федеральной собственностью, а не собственностью владельцев или пользователей земельных участков, зданий либо сооружений</w:t>
      </w:r>
      <w:r w:rsidR="00F11A71">
        <w:rPr>
          <w:sz w:val="28"/>
          <w:szCs w:val="28"/>
        </w:rPr>
        <w:t xml:space="preserve"> и повреждение, уничтожение</w:t>
      </w:r>
      <w:r w:rsidR="006944A4">
        <w:rPr>
          <w:sz w:val="28"/>
          <w:szCs w:val="28"/>
        </w:rPr>
        <w:t xml:space="preserve"> которых влечет за собой админи</w:t>
      </w:r>
      <w:r w:rsidR="00F11A71">
        <w:rPr>
          <w:sz w:val="28"/>
          <w:szCs w:val="28"/>
        </w:rPr>
        <w:t xml:space="preserve">стративную ответственность </w:t>
      </w:r>
      <w:r w:rsidR="00F11A71" w:rsidRPr="00A217A6">
        <w:rPr>
          <w:color w:val="000000"/>
          <w:sz w:val="28"/>
          <w:szCs w:val="28"/>
        </w:rPr>
        <w:t xml:space="preserve">в соответствии со статьей 7.2 Кодекса Российской Федерации об административных правонарушениях </w:t>
      </w:r>
      <w:r w:rsidR="00F11A71">
        <w:rPr>
          <w:color w:val="000000"/>
          <w:sz w:val="28"/>
          <w:szCs w:val="28"/>
        </w:rPr>
        <w:br/>
      </w:r>
      <w:r w:rsidR="00F11A71" w:rsidRPr="00A217A6">
        <w:rPr>
          <w:color w:val="000000"/>
          <w:sz w:val="28"/>
          <w:szCs w:val="28"/>
        </w:rPr>
        <w:t>от 30.12.2001 № 195-ФЗ</w:t>
      </w:r>
      <w:r w:rsidR="00F11A71">
        <w:rPr>
          <w:color w:val="000000"/>
          <w:sz w:val="28"/>
          <w:szCs w:val="28"/>
        </w:rPr>
        <w:t>.</w:t>
      </w:r>
      <w:proofErr w:type="gramEnd"/>
    </w:p>
    <w:p w:rsidR="000E4461" w:rsidRDefault="000E4461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color w:val="000000"/>
          <w:sz w:val="28"/>
          <w:szCs w:val="28"/>
        </w:rPr>
      </w:pPr>
    </w:p>
    <w:p w:rsidR="001E6373" w:rsidRDefault="001E6373" w:rsidP="001E6373"/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E6373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p w:rsidR="001E6373" w:rsidRPr="00F11A71" w:rsidRDefault="001E6373" w:rsidP="00B731EA">
      <w:pPr>
        <w:pStyle w:val="1"/>
        <w:shd w:val="clear" w:color="auto" w:fill="auto"/>
        <w:spacing w:line="322" w:lineRule="exact"/>
        <w:ind w:firstLine="709"/>
        <w:rPr>
          <w:sz w:val="28"/>
          <w:szCs w:val="28"/>
        </w:rPr>
      </w:pPr>
    </w:p>
    <w:sectPr w:rsidR="001E6373" w:rsidRPr="00F11A71" w:rsidSect="009E354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9E"/>
    <w:rsid w:val="0005766D"/>
    <w:rsid w:val="000B3AC8"/>
    <w:rsid w:val="000D39B7"/>
    <w:rsid w:val="000E4461"/>
    <w:rsid w:val="000F0F99"/>
    <w:rsid w:val="00152E58"/>
    <w:rsid w:val="001C4EC0"/>
    <w:rsid w:val="001D580D"/>
    <w:rsid w:val="001E6373"/>
    <w:rsid w:val="00205A21"/>
    <w:rsid w:val="002318F2"/>
    <w:rsid w:val="0026372F"/>
    <w:rsid w:val="002800A1"/>
    <w:rsid w:val="00287FAA"/>
    <w:rsid w:val="0029615D"/>
    <w:rsid w:val="002C363F"/>
    <w:rsid w:val="00393580"/>
    <w:rsid w:val="003A4ACB"/>
    <w:rsid w:val="003E16BB"/>
    <w:rsid w:val="00440E45"/>
    <w:rsid w:val="005441E9"/>
    <w:rsid w:val="00576F6C"/>
    <w:rsid w:val="005A40BD"/>
    <w:rsid w:val="005F119E"/>
    <w:rsid w:val="00646D9E"/>
    <w:rsid w:val="006944A4"/>
    <w:rsid w:val="006A4A71"/>
    <w:rsid w:val="006C454A"/>
    <w:rsid w:val="007D55E5"/>
    <w:rsid w:val="008123B8"/>
    <w:rsid w:val="00830165"/>
    <w:rsid w:val="008548F1"/>
    <w:rsid w:val="009016DF"/>
    <w:rsid w:val="00950DE1"/>
    <w:rsid w:val="00951365"/>
    <w:rsid w:val="00966E82"/>
    <w:rsid w:val="00973603"/>
    <w:rsid w:val="009E3542"/>
    <w:rsid w:val="00A65A13"/>
    <w:rsid w:val="00AB320D"/>
    <w:rsid w:val="00AE43C3"/>
    <w:rsid w:val="00B513E2"/>
    <w:rsid w:val="00B731EA"/>
    <w:rsid w:val="00BD4076"/>
    <w:rsid w:val="00BF3C14"/>
    <w:rsid w:val="00C800B9"/>
    <w:rsid w:val="00CA167D"/>
    <w:rsid w:val="00CC7E60"/>
    <w:rsid w:val="00D220A7"/>
    <w:rsid w:val="00E85DB9"/>
    <w:rsid w:val="00EB3E98"/>
    <w:rsid w:val="00EB4276"/>
    <w:rsid w:val="00EC1D5C"/>
    <w:rsid w:val="00EC4921"/>
    <w:rsid w:val="00F03319"/>
    <w:rsid w:val="00F11A71"/>
    <w:rsid w:val="00F8419B"/>
    <w:rsid w:val="00F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46D9E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4">
    <w:name w:val="Normal (Web)"/>
    <w:basedOn w:val="a"/>
    <w:rsid w:val="00646D9E"/>
    <w:pPr>
      <w:spacing w:before="100" w:beforeAutospacing="1" w:after="100" w:afterAutospacing="1"/>
    </w:pPr>
  </w:style>
  <w:style w:type="character" w:styleId="a5">
    <w:name w:val="Hyperlink"/>
    <w:rsid w:val="0029615D"/>
    <w:rPr>
      <w:color w:val="000080"/>
      <w:u w:val="single"/>
    </w:rPr>
  </w:style>
  <w:style w:type="character" w:customStyle="1" w:styleId="a6">
    <w:name w:val="Основной текст_"/>
    <w:link w:val="1"/>
    <w:rsid w:val="0029615D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6"/>
    <w:rsid w:val="0029615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a7">
    <w:name w:val="Знак Знак Знак Знак Знак Знак Знак"/>
    <w:basedOn w:val="a"/>
    <w:rsid w:val="00D220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0">
    <w:name w:val="Без интервала1"/>
    <w:rsid w:val="00152E58"/>
    <w:rPr>
      <w:rFonts w:ascii="Calibri" w:hAnsi="Calibri"/>
      <w:color w:val="000000"/>
      <w:kern w:val="28"/>
      <w:sz w:val="22"/>
      <w:szCs w:val="22"/>
    </w:rPr>
  </w:style>
  <w:style w:type="paragraph" w:customStyle="1" w:styleId="11">
    <w:name w:val="Абзац списка1"/>
    <w:basedOn w:val="a"/>
    <w:rsid w:val="00152E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6A4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646D9E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4">
    <w:name w:val="Normal (Web)"/>
    <w:basedOn w:val="a"/>
    <w:rsid w:val="00646D9E"/>
    <w:pPr>
      <w:spacing w:before="100" w:beforeAutospacing="1" w:after="100" w:afterAutospacing="1"/>
    </w:pPr>
  </w:style>
  <w:style w:type="character" w:styleId="a5">
    <w:name w:val="Hyperlink"/>
    <w:rsid w:val="0029615D"/>
    <w:rPr>
      <w:color w:val="000080"/>
      <w:u w:val="single"/>
    </w:rPr>
  </w:style>
  <w:style w:type="character" w:customStyle="1" w:styleId="a6">
    <w:name w:val="Основной текст_"/>
    <w:link w:val="1"/>
    <w:rsid w:val="0029615D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6"/>
    <w:rsid w:val="0029615D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customStyle="1" w:styleId="a7">
    <w:name w:val="Знак Знак Знак Знак Знак Знак Знак"/>
    <w:basedOn w:val="a"/>
    <w:rsid w:val="00D220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0">
    <w:name w:val="Без интервала1"/>
    <w:rsid w:val="00152E58"/>
    <w:rPr>
      <w:rFonts w:ascii="Calibri" w:hAnsi="Calibri"/>
      <w:color w:val="000000"/>
      <w:kern w:val="28"/>
      <w:sz w:val="22"/>
      <w:szCs w:val="22"/>
    </w:rPr>
  </w:style>
  <w:style w:type="paragraph" w:customStyle="1" w:styleId="11">
    <w:name w:val="Абзац списка1"/>
    <w:basedOn w:val="a"/>
    <w:rsid w:val="00152E5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6A4A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Роснедвижимость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</dc:creator>
  <cp:lastModifiedBy>EAV</cp:lastModifiedBy>
  <cp:revision>2</cp:revision>
  <cp:lastPrinted>2020-07-23T13:29:00Z</cp:lastPrinted>
  <dcterms:created xsi:type="dcterms:W3CDTF">2021-01-24T19:12:00Z</dcterms:created>
  <dcterms:modified xsi:type="dcterms:W3CDTF">2021-01-24T19:12:00Z</dcterms:modified>
</cp:coreProperties>
</file>