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5E7" w:rsidRDefault="00DE2EA8">
      <w:pPr>
        <w:rPr>
          <w:rFonts w:hint="eastAsia"/>
          <w:sz w:val="12"/>
          <w:szCs w:val="12"/>
        </w:rPr>
      </w:pPr>
      <w:bookmarkStart w:id="0" w:name="_GoBack"/>
      <w:bookmarkEnd w:id="0"/>
      <w:r>
        <w:rPr>
          <w:noProof/>
          <w:sz w:val="12"/>
          <w:szCs w:val="12"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-3810</wp:posOffset>
            </wp:positionV>
            <wp:extent cx="7316470" cy="92900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7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65E7" w:rsidRDefault="00DE2EA8">
      <w:pPr>
        <w:jc w:val="right"/>
        <w:rPr>
          <w:rFonts w:hint="eastAsia"/>
          <w:color w:val="006699"/>
        </w:rPr>
      </w:pPr>
      <w:r>
        <w:rPr>
          <w:rFonts w:ascii="Liberation Sans" w:hAnsi="Liberation Sans"/>
          <w:b/>
          <w:bCs/>
          <w:color w:val="006699"/>
          <w:sz w:val="28"/>
          <w:szCs w:val="28"/>
        </w:rPr>
        <w:t>04 марта</w:t>
      </w:r>
    </w:p>
    <w:p w:rsidR="00F165E7" w:rsidRDefault="00F165E7">
      <w:pPr>
        <w:jc w:val="center"/>
        <w:rPr>
          <w:rFonts w:ascii="Liberation Sans" w:hAnsi="Liberation Sans" w:hint="eastAsia"/>
          <w:b/>
          <w:bCs/>
          <w:sz w:val="28"/>
          <w:szCs w:val="28"/>
        </w:rPr>
      </w:pPr>
    </w:p>
    <w:p w:rsidR="00F165E7" w:rsidRDefault="00DE2EA8">
      <w:pPr>
        <w:jc w:val="center"/>
        <w:rPr>
          <w:rFonts w:hint="eastAsia"/>
        </w:rPr>
      </w:pPr>
      <w:r>
        <w:rPr>
          <w:rFonts w:ascii="Liberation Sans" w:hAnsi="Liberation Sans"/>
          <w:b/>
          <w:bCs/>
          <w:sz w:val="28"/>
          <w:szCs w:val="28"/>
        </w:rPr>
        <w:t>Человек не работает, а стаж идёт: такое возможно?</w:t>
      </w:r>
    </w:p>
    <w:p w:rsidR="00F165E7" w:rsidRDefault="00F165E7">
      <w:pPr>
        <w:jc w:val="both"/>
        <w:rPr>
          <w:rFonts w:ascii="Liberation Sans" w:hAnsi="Liberation Sans" w:hint="eastAsia"/>
          <w:sz w:val="12"/>
          <w:szCs w:val="12"/>
        </w:rPr>
      </w:pPr>
    </w:p>
    <w:p w:rsidR="00F165E7" w:rsidRDefault="00DE2EA8">
      <w:pPr>
        <w:jc w:val="both"/>
        <w:rPr>
          <w:rFonts w:hint="eastAsia"/>
        </w:rPr>
      </w:pPr>
      <w:r>
        <w:rPr>
          <w:rFonts w:ascii="Liberation Sans" w:hAnsi="Liberation Sans"/>
          <w:sz w:val="28"/>
          <w:szCs w:val="28"/>
        </w:rPr>
        <w:tab/>
      </w:r>
      <w:r>
        <w:rPr>
          <w:rFonts w:ascii="Liberation Sans" w:hAnsi="Liberation Sans"/>
          <w:sz w:val="26"/>
          <w:szCs w:val="26"/>
        </w:rPr>
        <w:t xml:space="preserve">При назначении пенсии учитываются страховой стаж (при определении права на пенсию) и общий трудовой стаж (при расчете её размера). В то же время существуют </w:t>
      </w:r>
      <w:r>
        <w:rPr>
          <w:rFonts w:ascii="Liberation Sans" w:hAnsi="Liberation Sans"/>
          <w:b/>
          <w:bCs/>
          <w:sz w:val="26"/>
          <w:szCs w:val="26"/>
        </w:rPr>
        <w:t xml:space="preserve">периоды социально значимой деятельности </w:t>
      </w:r>
      <w:r>
        <w:rPr>
          <w:rFonts w:ascii="Liberation Sans" w:hAnsi="Liberation Sans"/>
          <w:sz w:val="26"/>
          <w:szCs w:val="26"/>
        </w:rPr>
        <w:t xml:space="preserve">— человек в это время не имеет возможности работать, но ему начисляются пенсионные баллы, а сам период засчитывается в страховой стаж. Это так называемые </w:t>
      </w:r>
      <w:proofErr w:type="spellStart"/>
      <w:r>
        <w:rPr>
          <w:rFonts w:ascii="Liberation Sans" w:hAnsi="Liberation Sans"/>
          <w:sz w:val="26"/>
          <w:szCs w:val="26"/>
        </w:rPr>
        <w:t>нестраховые</w:t>
      </w:r>
      <w:proofErr w:type="spellEnd"/>
      <w:r>
        <w:rPr>
          <w:rFonts w:ascii="Liberation Sans" w:hAnsi="Liberation Sans"/>
          <w:sz w:val="26"/>
          <w:szCs w:val="26"/>
        </w:rPr>
        <w:t xml:space="preserve"> периоды.  Что к ним относится? </w:t>
      </w:r>
    </w:p>
    <w:p w:rsidR="00F165E7" w:rsidRDefault="00DE2EA8">
      <w:pPr>
        <w:jc w:val="both"/>
        <w:rPr>
          <w:rFonts w:hint="eastAsia"/>
          <w:sz w:val="26"/>
          <w:szCs w:val="26"/>
        </w:rPr>
      </w:pPr>
      <w:r>
        <w:rPr>
          <w:rFonts w:ascii="Liberation Sans" w:hAnsi="Liberation Sans"/>
          <w:sz w:val="26"/>
          <w:szCs w:val="26"/>
        </w:rPr>
        <w:t>- период прохожден</w:t>
      </w:r>
      <w:r>
        <w:rPr>
          <w:rFonts w:ascii="Liberation Sans" w:hAnsi="Liberation Sans"/>
          <w:sz w:val="26"/>
          <w:szCs w:val="26"/>
        </w:rPr>
        <w:t>ия военной службы (1,8 балла за год);</w:t>
      </w:r>
    </w:p>
    <w:p w:rsidR="00F165E7" w:rsidRDefault="00DE2EA8">
      <w:pPr>
        <w:jc w:val="both"/>
        <w:rPr>
          <w:rFonts w:hint="eastAsia"/>
          <w:sz w:val="26"/>
          <w:szCs w:val="26"/>
        </w:rPr>
      </w:pPr>
      <w:r>
        <w:rPr>
          <w:rFonts w:ascii="Liberation Sans" w:hAnsi="Liberation Sans"/>
          <w:sz w:val="26"/>
          <w:szCs w:val="26"/>
        </w:rPr>
        <w:t>- период получения пособия по обязательному социальному страхованию в период временной нетрудоспособности (больничный);</w:t>
      </w:r>
    </w:p>
    <w:p w:rsidR="00F165E7" w:rsidRDefault="00DE2EA8">
      <w:pPr>
        <w:jc w:val="both"/>
        <w:rPr>
          <w:rFonts w:hint="eastAsia"/>
          <w:sz w:val="26"/>
          <w:szCs w:val="26"/>
        </w:rPr>
      </w:pPr>
      <w:r>
        <w:rPr>
          <w:rFonts w:ascii="Liberation Sans" w:hAnsi="Liberation Sans"/>
          <w:sz w:val="26"/>
          <w:szCs w:val="26"/>
        </w:rPr>
        <w:t>- период ухода одного из родителей за каждым ребёнком до достижения им возраста полутора лет, но н</w:t>
      </w:r>
      <w:r>
        <w:rPr>
          <w:rFonts w:ascii="Liberation Sans" w:hAnsi="Liberation Sans"/>
          <w:sz w:val="26"/>
          <w:szCs w:val="26"/>
        </w:rPr>
        <w:t>е более шести лет в общей сложности:</w:t>
      </w:r>
    </w:p>
    <w:p w:rsidR="00F165E7" w:rsidRDefault="00DE2EA8">
      <w:pPr>
        <w:numPr>
          <w:ilvl w:val="0"/>
          <w:numId w:val="1"/>
        </w:numPr>
        <w:jc w:val="both"/>
        <w:rPr>
          <w:rFonts w:hint="eastAsia"/>
          <w:sz w:val="26"/>
          <w:szCs w:val="26"/>
        </w:rPr>
      </w:pPr>
      <w:r>
        <w:rPr>
          <w:rFonts w:ascii="Liberation Sans" w:hAnsi="Liberation Sans"/>
          <w:sz w:val="26"/>
          <w:szCs w:val="26"/>
        </w:rPr>
        <w:t>1,8 балла за год по уходу за первым ребёнком (2,7 балла за 1,5 года)</w:t>
      </w:r>
    </w:p>
    <w:p w:rsidR="00F165E7" w:rsidRDefault="00DE2EA8">
      <w:pPr>
        <w:numPr>
          <w:ilvl w:val="0"/>
          <w:numId w:val="2"/>
        </w:numPr>
        <w:jc w:val="both"/>
        <w:rPr>
          <w:rFonts w:hint="eastAsia"/>
          <w:sz w:val="26"/>
          <w:szCs w:val="26"/>
        </w:rPr>
      </w:pPr>
      <w:r>
        <w:rPr>
          <w:rFonts w:ascii="Liberation Sans" w:hAnsi="Liberation Sans"/>
          <w:sz w:val="26"/>
          <w:szCs w:val="26"/>
        </w:rPr>
        <w:t>3,6 балла за год по уходу за вторым ребёнком (5,4 балла за 1,5 года)</w:t>
      </w:r>
    </w:p>
    <w:p w:rsidR="00F165E7" w:rsidRDefault="00DE2EA8">
      <w:pPr>
        <w:numPr>
          <w:ilvl w:val="0"/>
          <w:numId w:val="3"/>
        </w:numPr>
        <w:jc w:val="both"/>
        <w:rPr>
          <w:rFonts w:hint="eastAsia"/>
          <w:sz w:val="26"/>
          <w:szCs w:val="26"/>
        </w:rPr>
      </w:pPr>
      <w:r>
        <w:rPr>
          <w:rFonts w:ascii="Liberation Sans" w:hAnsi="Liberation Sans"/>
          <w:sz w:val="26"/>
          <w:szCs w:val="26"/>
        </w:rPr>
        <w:t>5,4 балла за год по уходу за третьим и четвёртым ребёнком (8,1 балла за 1,5 года)</w:t>
      </w:r>
    </w:p>
    <w:p w:rsidR="00F165E7" w:rsidRDefault="00DE2EA8">
      <w:pPr>
        <w:jc w:val="both"/>
        <w:rPr>
          <w:rFonts w:hint="eastAsia"/>
          <w:sz w:val="26"/>
          <w:szCs w:val="26"/>
        </w:rPr>
      </w:pPr>
      <w:r>
        <w:rPr>
          <w:rFonts w:ascii="Liberation Sans" w:hAnsi="Liberation Sans"/>
          <w:sz w:val="26"/>
          <w:szCs w:val="26"/>
        </w:rPr>
        <w:t>- период ухода, осуществляемого трудоспособным гражданином за лицом, достигшим 80 лет, инвалидом 1 группы или ребёнком-инвалидом (1,8 балла за год);</w:t>
      </w:r>
    </w:p>
    <w:p w:rsidR="00F165E7" w:rsidRDefault="00DE2EA8">
      <w:pPr>
        <w:jc w:val="both"/>
        <w:rPr>
          <w:rFonts w:hint="eastAsia"/>
          <w:sz w:val="26"/>
          <w:szCs w:val="26"/>
        </w:rPr>
      </w:pPr>
      <w:r>
        <w:rPr>
          <w:rFonts w:ascii="Liberation Sans" w:hAnsi="Liberation Sans"/>
          <w:sz w:val="26"/>
          <w:szCs w:val="26"/>
        </w:rPr>
        <w:t>- период получения пособия по безработице, период участия в оплачиваемых общественных работах и период пер</w:t>
      </w:r>
      <w:r>
        <w:rPr>
          <w:rFonts w:ascii="Liberation Sans" w:hAnsi="Liberation Sans"/>
          <w:sz w:val="26"/>
          <w:szCs w:val="26"/>
        </w:rPr>
        <w:t>еезда или переселения по направлению государственной службы занятости в другую местность для трудоустройства;</w:t>
      </w:r>
    </w:p>
    <w:p w:rsidR="00F165E7" w:rsidRDefault="00DE2EA8">
      <w:pPr>
        <w:jc w:val="both"/>
        <w:rPr>
          <w:rFonts w:hint="eastAsia"/>
          <w:sz w:val="26"/>
          <w:szCs w:val="26"/>
        </w:rPr>
      </w:pPr>
      <w:r>
        <w:rPr>
          <w:rFonts w:ascii="Liberation Sans" w:hAnsi="Liberation Sans"/>
          <w:sz w:val="26"/>
          <w:szCs w:val="26"/>
        </w:rPr>
        <w:t>- период проживания супругов военнослужащих, проходящих военную службу по контракту, вместе с супругами в местностях, где они не могли трудиться в</w:t>
      </w:r>
      <w:r>
        <w:rPr>
          <w:rFonts w:ascii="Liberation Sans" w:hAnsi="Liberation Sans"/>
          <w:sz w:val="26"/>
          <w:szCs w:val="26"/>
        </w:rPr>
        <w:t xml:space="preserve"> связи с отсутствием возможности трудоустройства, но не более пяти лет в общей сложности;</w:t>
      </w:r>
    </w:p>
    <w:p w:rsidR="00F165E7" w:rsidRDefault="00DE2EA8">
      <w:pPr>
        <w:jc w:val="both"/>
        <w:rPr>
          <w:rFonts w:hint="eastAsia"/>
          <w:sz w:val="26"/>
          <w:szCs w:val="26"/>
        </w:rPr>
      </w:pPr>
      <w:r>
        <w:rPr>
          <w:rFonts w:ascii="Liberation Sans" w:hAnsi="Liberation Sans"/>
          <w:sz w:val="26"/>
          <w:szCs w:val="26"/>
        </w:rPr>
        <w:t xml:space="preserve">- проживание за границей супругов работников дипломатических представительств, консульских учреждений РФ, торговых представительств РФ и т.п., но не более пять лет в </w:t>
      </w:r>
      <w:r>
        <w:rPr>
          <w:rFonts w:ascii="Liberation Sans" w:hAnsi="Liberation Sans"/>
          <w:sz w:val="26"/>
          <w:szCs w:val="26"/>
        </w:rPr>
        <w:t>общей сложности;</w:t>
      </w:r>
    </w:p>
    <w:p w:rsidR="00F165E7" w:rsidRDefault="00DE2EA8">
      <w:pPr>
        <w:jc w:val="both"/>
        <w:rPr>
          <w:rFonts w:hint="eastAsia"/>
          <w:sz w:val="26"/>
          <w:szCs w:val="26"/>
        </w:rPr>
      </w:pPr>
      <w:r>
        <w:rPr>
          <w:rFonts w:ascii="Liberation Sans" w:hAnsi="Liberation Sans"/>
          <w:sz w:val="26"/>
          <w:szCs w:val="26"/>
        </w:rPr>
        <w:t>- содержание под стражей лиц, необоснованно привлеченных к уголовной ответственности, репрессированных и впоследствии реабилитированных, период отбывания наказания этими лицами в местах лишения свободы и ссылке;</w:t>
      </w:r>
    </w:p>
    <w:p w:rsidR="00F165E7" w:rsidRDefault="00DE2EA8">
      <w:pPr>
        <w:jc w:val="both"/>
        <w:rPr>
          <w:rFonts w:hint="eastAsia"/>
          <w:sz w:val="26"/>
          <w:szCs w:val="26"/>
        </w:rPr>
      </w:pPr>
      <w:r>
        <w:rPr>
          <w:rFonts w:ascii="Liberation Sans" w:hAnsi="Liberation Sans"/>
          <w:sz w:val="26"/>
          <w:szCs w:val="26"/>
        </w:rPr>
        <w:t>- период, в течение которог</w:t>
      </w:r>
      <w:r>
        <w:rPr>
          <w:rFonts w:ascii="Liberation Sans" w:hAnsi="Liberation Sans"/>
          <w:sz w:val="26"/>
          <w:szCs w:val="26"/>
        </w:rPr>
        <w:t>о лица, необоснованно привлеченные к уголовной ответственности и впоследствии реабилитированные, были временно отстранены от должности (работы).</w:t>
      </w:r>
    </w:p>
    <w:p w:rsidR="00F165E7" w:rsidRDefault="00DE2EA8">
      <w:pPr>
        <w:jc w:val="both"/>
        <w:rPr>
          <w:rFonts w:hint="eastAsia"/>
          <w:sz w:val="26"/>
          <w:szCs w:val="26"/>
        </w:rPr>
      </w:pPr>
      <w:r>
        <w:rPr>
          <w:rFonts w:ascii="Liberation Sans" w:hAnsi="Liberation Sans" w:cs="Times New Roman"/>
          <w:b/>
          <w:bCs/>
          <w:color w:val="006699"/>
          <w:sz w:val="26"/>
          <w:szCs w:val="26"/>
        </w:rPr>
        <w:tab/>
      </w:r>
      <w:r>
        <w:rPr>
          <w:rFonts w:ascii="Liberation Sans" w:hAnsi="Liberation Sans" w:cs="Times New Roman"/>
          <w:color w:val="000000"/>
          <w:sz w:val="26"/>
          <w:szCs w:val="26"/>
        </w:rPr>
        <w:t xml:space="preserve">Важно знать! </w:t>
      </w:r>
      <w:proofErr w:type="spellStart"/>
      <w:r>
        <w:rPr>
          <w:rFonts w:ascii="Liberation Sans" w:hAnsi="Liberation Sans" w:cs="Times New Roman"/>
          <w:color w:val="000000"/>
          <w:sz w:val="26"/>
          <w:szCs w:val="26"/>
        </w:rPr>
        <w:t>Нестраховые</w:t>
      </w:r>
      <w:proofErr w:type="spellEnd"/>
      <w:r>
        <w:rPr>
          <w:rFonts w:ascii="Liberation Sans" w:hAnsi="Liberation Sans" w:cs="Times New Roman"/>
          <w:color w:val="000000"/>
          <w:sz w:val="26"/>
          <w:szCs w:val="26"/>
        </w:rPr>
        <w:t xml:space="preserve"> периоды засчитываются в страховой стаж при условии, если им предшествовали и (или) за ним следовали периоды работы (не зависимо от их продолжительности), за которые уплачивались страховые взносы в Пенсионный фонд России. </w:t>
      </w:r>
    </w:p>
    <w:p w:rsidR="00F165E7" w:rsidRDefault="00DE2EA8">
      <w:pPr>
        <w:jc w:val="both"/>
        <w:rPr>
          <w:rFonts w:hint="eastAsia"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F165E7" w:rsidRDefault="00F165E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5E7" w:rsidRDefault="00DE2EA8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 xml:space="preserve">ЦЕНТР </w:t>
      </w:r>
      <w:r>
        <w:rPr>
          <w:rFonts w:ascii="Century Gothic" w:hAnsi="Century Gothic"/>
          <w:b/>
          <w:bCs/>
          <w:color w:val="006699"/>
        </w:rPr>
        <w:t>ПФР № 1</w:t>
      </w:r>
    </w:p>
    <w:p w:rsidR="00F165E7" w:rsidRDefault="00DE2EA8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>по установлению пенсий</w:t>
      </w:r>
    </w:p>
    <w:p w:rsidR="00F165E7" w:rsidRDefault="00DE2EA8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>в Волгоградской области</w:t>
      </w:r>
    </w:p>
    <w:sectPr w:rsidR="00F165E7">
      <w:pgSz w:w="11906" w:h="16838"/>
      <w:pgMar w:top="567" w:right="567" w:bottom="567" w:left="567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95C1E"/>
    <w:multiLevelType w:val="multilevel"/>
    <w:tmpl w:val="6FD0F27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28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8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8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8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8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8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8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8"/>
      </w:rPr>
    </w:lvl>
  </w:abstractNum>
  <w:abstractNum w:abstractNumId="1">
    <w:nsid w:val="59596C6F"/>
    <w:multiLevelType w:val="multilevel"/>
    <w:tmpl w:val="4830B77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28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8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8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8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8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8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8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8"/>
      </w:rPr>
    </w:lvl>
  </w:abstractNum>
  <w:abstractNum w:abstractNumId="2">
    <w:nsid w:val="693B3DBA"/>
    <w:multiLevelType w:val="multilevel"/>
    <w:tmpl w:val="7AB6218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6D8B425B"/>
    <w:multiLevelType w:val="multilevel"/>
    <w:tmpl w:val="CA7EB95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28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8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8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8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8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8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8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8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5E7"/>
    <w:rsid w:val="00DE2EA8"/>
    <w:rsid w:val="00F1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ListLabel1">
    <w:name w:val="ListLabel 1"/>
    <w:qFormat/>
    <w:rPr>
      <w:rFonts w:ascii="Liberation Sans" w:hAnsi="Liberation Sans" w:cs="Wingdings"/>
      <w:sz w:val="28"/>
    </w:rPr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Body Text Indent"/>
    <w:basedOn w:val="a"/>
    <w:pPr>
      <w:ind w:firstLine="709"/>
      <w:jc w:val="both"/>
    </w:pPr>
  </w:style>
  <w:style w:type="paragraph" w:customStyle="1" w:styleId="a9">
    <w:name w:val="Содержимое врезки"/>
    <w:basedOn w:val="a"/>
    <w:qFormat/>
  </w:style>
  <w:style w:type="paragraph" w:styleId="aa">
    <w:name w:val="header"/>
    <w:basedOn w:val="a"/>
  </w:style>
  <w:style w:type="paragraph" w:customStyle="1" w:styleId="ab">
    <w:name w:val="Блочная цитата"/>
    <w:basedOn w:val="a"/>
    <w:qFormat/>
  </w:style>
  <w:style w:type="paragraph" w:customStyle="1" w:styleId="ac">
    <w:name w:val="Заглавие"/>
    <w:basedOn w:val="a0"/>
  </w:style>
  <w:style w:type="paragraph" w:styleId="ad">
    <w:name w:val="Subtitle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ListLabel1">
    <w:name w:val="ListLabel 1"/>
    <w:qFormat/>
    <w:rPr>
      <w:rFonts w:ascii="Liberation Sans" w:hAnsi="Liberation Sans" w:cs="Wingdings"/>
      <w:sz w:val="28"/>
    </w:rPr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Body Text Indent"/>
    <w:basedOn w:val="a"/>
    <w:pPr>
      <w:ind w:firstLine="709"/>
      <w:jc w:val="both"/>
    </w:pPr>
  </w:style>
  <w:style w:type="paragraph" w:customStyle="1" w:styleId="a9">
    <w:name w:val="Содержимое врезки"/>
    <w:basedOn w:val="a"/>
    <w:qFormat/>
  </w:style>
  <w:style w:type="paragraph" w:styleId="aa">
    <w:name w:val="header"/>
    <w:basedOn w:val="a"/>
  </w:style>
  <w:style w:type="paragraph" w:customStyle="1" w:styleId="ab">
    <w:name w:val="Блочная цитата"/>
    <w:basedOn w:val="a"/>
    <w:qFormat/>
  </w:style>
  <w:style w:type="paragraph" w:customStyle="1" w:styleId="ac">
    <w:name w:val="Заглавие"/>
    <w:basedOn w:val="a0"/>
  </w:style>
  <w:style w:type="paragraph" w:styleId="ad">
    <w:name w:val="Subtitl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EAV</dc:creator>
  <cp:lastModifiedBy>EAV</cp:lastModifiedBy>
  <cp:revision>2</cp:revision>
  <cp:lastPrinted>2019-01-21T14:47:00Z</cp:lastPrinted>
  <dcterms:created xsi:type="dcterms:W3CDTF">2021-03-04T17:45:00Z</dcterms:created>
  <dcterms:modified xsi:type="dcterms:W3CDTF">2021-03-04T17:45:00Z</dcterms:modified>
  <dc:language>ru-RU</dc:language>
</cp:coreProperties>
</file>